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A6" w:rsidRPr="00AD76CC" w:rsidRDefault="007762D4" w:rsidP="00AD76CC">
      <w:pPr>
        <w:jc w:val="center"/>
        <w:rPr>
          <w:rFonts w:ascii="Georgia" w:hAnsi="Georgia"/>
          <w:b/>
          <w:bCs/>
          <w:i/>
          <w:color w:val="7030A0"/>
          <w:sz w:val="56"/>
          <w:szCs w:val="56"/>
          <w:lang w:val="ru-RU"/>
        </w:rPr>
      </w:pPr>
      <w:r w:rsidRPr="00AD76CC">
        <w:rPr>
          <w:rFonts w:ascii="Georgia" w:hAnsi="Georgia"/>
          <w:b/>
          <w:bCs/>
          <w:i/>
          <w:color w:val="7030A0"/>
          <w:sz w:val="72"/>
          <w:szCs w:val="64"/>
          <w:lang w:val="ru-RU"/>
        </w:rPr>
        <w:t xml:space="preserve"> </w:t>
      </w:r>
      <w:r w:rsidR="00AD76CC" w:rsidRPr="00AD76CC">
        <w:rPr>
          <w:rFonts w:ascii="Georgia" w:hAnsi="Georgia"/>
          <w:b/>
          <w:bCs/>
          <w:i/>
          <w:color w:val="7030A0"/>
          <w:sz w:val="56"/>
          <w:szCs w:val="56"/>
          <w:lang w:val="ru-RU"/>
        </w:rPr>
        <w:t>Португальский  поцелуй на краю Европы</w:t>
      </w:r>
    </w:p>
    <w:p w:rsidR="00D303E2" w:rsidRPr="0059440B" w:rsidRDefault="00311532" w:rsidP="00082918">
      <w:pPr>
        <w:jc w:val="center"/>
        <w:rPr>
          <w:rFonts w:ascii="Georgia" w:hAnsi="Georgia"/>
          <w:i/>
          <w:sz w:val="24"/>
          <w:szCs w:val="24"/>
          <w:lang w:val="ru-RU"/>
        </w:rPr>
      </w:pPr>
      <w:proofErr w:type="spellStart"/>
      <w:r>
        <w:rPr>
          <w:rFonts w:ascii="Georgia" w:hAnsi="Georgia"/>
          <w:i/>
          <w:sz w:val="24"/>
          <w:szCs w:val="24"/>
          <w:lang w:val="ru-RU"/>
        </w:rPr>
        <w:t>Байройт</w:t>
      </w:r>
      <w:proofErr w:type="spellEnd"/>
      <w:r w:rsidR="0094466C" w:rsidRPr="0059440B">
        <w:rPr>
          <w:rFonts w:ascii="Georgia" w:hAnsi="Georgia"/>
          <w:i/>
          <w:sz w:val="24"/>
          <w:szCs w:val="24"/>
          <w:lang w:val="ru-RU"/>
        </w:rPr>
        <w:t xml:space="preserve"> – </w:t>
      </w:r>
      <w:r>
        <w:rPr>
          <w:rFonts w:ascii="Georgia" w:hAnsi="Georgia"/>
          <w:i/>
          <w:sz w:val="24"/>
          <w:szCs w:val="24"/>
          <w:lang w:val="ru-RU"/>
        </w:rPr>
        <w:t xml:space="preserve">замок </w:t>
      </w:r>
      <w:proofErr w:type="spellStart"/>
      <w:r>
        <w:rPr>
          <w:rFonts w:ascii="Georgia" w:hAnsi="Georgia"/>
          <w:i/>
          <w:sz w:val="24"/>
          <w:szCs w:val="24"/>
          <w:lang w:val="ru-RU"/>
        </w:rPr>
        <w:t>Шамбор</w:t>
      </w:r>
      <w:proofErr w:type="spellEnd"/>
      <w:r>
        <w:rPr>
          <w:rFonts w:ascii="Georgia" w:hAnsi="Georgia"/>
          <w:i/>
          <w:sz w:val="24"/>
          <w:szCs w:val="24"/>
          <w:lang w:val="ru-RU"/>
        </w:rPr>
        <w:t xml:space="preserve">- замок </w:t>
      </w:r>
      <w:proofErr w:type="spellStart"/>
      <w:r>
        <w:rPr>
          <w:rFonts w:ascii="Georgia" w:hAnsi="Georgia"/>
          <w:i/>
          <w:sz w:val="24"/>
          <w:szCs w:val="24"/>
          <w:lang w:val="ru-RU"/>
        </w:rPr>
        <w:t>Блуа</w:t>
      </w:r>
      <w:proofErr w:type="spellEnd"/>
      <w:r>
        <w:rPr>
          <w:rFonts w:ascii="Georgia" w:hAnsi="Georgia"/>
          <w:i/>
          <w:sz w:val="24"/>
          <w:szCs w:val="24"/>
          <w:lang w:val="ru-RU"/>
        </w:rPr>
        <w:t xml:space="preserve"> –Ла </w:t>
      </w:r>
      <w:proofErr w:type="spellStart"/>
      <w:r>
        <w:rPr>
          <w:rFonts w:ascii="Georgia" w:hAnsi="Georgia"/>
          <w:i/>
          <w:sz w:val="24"/>
          <w:szCs w:val="24"/>
          <w:lang w:val="ru-RU"/>
        </w:rPr>
        <w:t>Рошель</w:t>
      </w:r>
      <w:proofErr w:type="spellEnd"/>
      <w:r>
        <w:rPr>
          <w:rFonts w:ascii="Georgia" w:hAnsi="Georgia"/>
          <w:i/>
          <w:sz w:val="24"/>
          <w:szCs w:val="24"/>
          <w:lang w:val="ru-RU"/>
        </w:rPr>
        <w:t xml:space="preserve"> - </w:t>
      </w:r>
      <w:proofErr w:type="spellStart"/>
      <w:proofErr w:type="gramStart"/>
      <w:r>
        <w:rPr>
          <w:rFonts w:ascii="Georgia" w:hAnsi="Georgia"/>
          <w:i/>
          <w:sz w:val="24"/>
          <w:szCs w:val="24"/>
          <w:lang w:val="ru-RU"/>
        </w:rPr>
        <w:t>Биарриц</w:t>
      </w:r>
      <w:proofErr w:type="spellEnd"/>
      <w:r w:rsidR="0094466C" w:rsidRPr="0059440B">
        <w:rPr>
          <w:rFonts w:ascii="Georgia" w:hAnsi="Georgia"/>
          <w:i/>
          <w:sz w:val="24"/>
          <w:szCs w:val="24"/>
          <w:lang w:val="ru-RU"/>
        </w:rPr>
        <w:t xml:space="preserve">  -</w:t>
      </w:r>
      <w:proofErr w:type="gramEnd"/>
      <w:r w:rsidR="00180146">
        <w:rPr>
          <w:rFonts w:ascii="Georgia" w:hAnsi="Georgia"/>
          <w:i/>
          <w:sz w:val="24"/>
          <w:szCs w:val="24"/>
          <w:lang w:val="ru-RU"/>
        </w:rPr>
        <w:t xml:space="preserve">Сан Себастьян  Бильбао – Саламанка </w:t>
      </w:r>
      <w:r w:rsidR="0094466C" w:rsidRPr="0059440B">
        <w:rPr>
          <w:rFonts w:ascii="Georgia" w:hAnsi="Georgia"/>
          <w:i/>
          <w:sz w:val="24"/>
          <w:szCs w:val="24"/>
          <w:lang w:val="ru-RU"/>
        </w:rPr>
        <w:t>–</w:t>
      </w:r>
      <w:r w:rsidR="0059440B" w:rsidRPr="0059440B">
        <w:rPr>
          <w:rFonts w:ascii="Georgia" w:hAnsi="Georgia"/>
          <w:i/>
          <w:sz w:val="24"/>
          <w:szCs w:val="24"/>
          <w:lang w:val="ru-RU"/>
        </w:rPr>
        <w:t xml:space="preserve"> </w:t>
      </w:r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мыс Рока –</w:t>
      </w:r>
      <w:proofErr w:type="spellStart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Синтра</w:t>
      </w:r>
      <w:proofErr w:type="spellEnd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- </w:t>
      </w:r>
      <w:r w:rsidR="0094466C" w:rsidRPr="0059440B">
        <w:rPr>
          <w:rFonts w:ascii="Georgia" w:hAnsi="Georgia"/>
          <w:b/>
          <w:i/>
          <w:sz w:val="24"/>
          <w:szCs w:val="24"/>
          <w:lang w:val="ru-RU"/>
        </w:rPr>
        <w:t>Лиссабон –</w:t>
      </w:r>
      <w:proofErr w:type="spellStart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Алкобаса</w:t>
      </w:r>
      <w:proofErr w:type="spellEnd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Гроты  -  </w:t>
      </w:r>
      <w:proofErr w:type="spellStart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Томар</w:t>
      </w:r>
      <w:proofErr w:type="spellEnd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 - </w:t>
      </w:r>
      <w:r w:rsidR="007762D4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proofErr w:type="spellStart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Обидуш</w:t>
      </w:r>
      <w:proofErr w:type="spellEnd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Назаре – </w:t>
      </w:r>
      <w:proofErr w:type="spellStart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Авейра</w:t>
      </w:r>
      <w:proofErr w:type="spellEnd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Брага – Бом </w:t>
      </w:r>
      <w:proofErr w:type="spellStart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Жезуш</w:t>
      </w:r>
      <w:proofErr w:type="spellEnd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proofErr w:type="spellStart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ду</w:t>
      </w:r>
      <w:proofErr w:type="spellEnd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Монте – </w:t>
      </w:r>
      <w:proofErr w:type="spellStart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Гимарайнш</w:t>
      </w:r>
      <w:proofErr w:type="spellEnd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-  </w:t>
      </w:r>
      <w:r w:rsidR="0094466C" w:rsidRPr="0059440B">
        <w:rPr>
          <w:rFonts w:ascii="Georgia" w:hAnsi="Georgia"/>
          <w:b/>
          <w:i/>
          <w:sz w:val="24"/>
          <w:szCs w:val="24"/>
          <w:lang w:val="ru-RU"/>
        </w:rPr>
        <w:t>Порту –</w:t>
      </w:r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="0094466C" w:rsidRPr="0059440B">
        <w:rPr>
          <w:rFonts w:ascii="Georgia" w:hAnsi="Georgia"/>
          <w:i/>
          <w:sz w:val="24"/>
          <w:szCs w:val="24"/>
          <w:lang w:val="ru-RU"/>
        </w:rPr>
        <w:t xml:space="preserve"> </w:t>
      </w:r>
      <w:r w:rsidR="00180146">
        <w:rPr>
          <w:rFonts w:ascii="Georgia" w:hAnsi="Georgia"/>
          <w:i/>
          <w:sz w:val="24"/>
          <w:szCs w:val="24"/>
          <w:lang w:val="ru-RU"/>
        </w:rPr>
        <w:t xml:space="preserve">Мадрид </w:t>
      </w:r>
      <w:r w:rsidR="0094466C" w:rsidRPr="0059440B">
        <w:rPr>
          <w:rFonts w:ascii="Georgia" w:hAnsi="Georgia"/>
          <w:i/>
          <w:sz w:val="24"/>
          <w:szCs w:val="24"/>
          <w:lang w:val="ru-RU"/>
        </w:rPr>
        <w:t xml:space="preserve">-  </w:t>
      </w:r>
      <w:r w:rsidR="00180146">
        <w:rPr>
          <w:rFonts w:ascii="Georgia" w:hAnsi="Georgia"/>
          <w:i/>
          <w:sz w:val="24"/>
          <w:szCs w:val="24"/>
          <w:lang w:val="ru-RU"/>
        </w:rPr>
        <w:t>Сарагоса</w:t>
      </w:r>
      <w:r w:rsidR="0094466C" w:rsidRPr="0059440B">
        <w:rPr>
          <w:rFonts w:ascii="Georgia" w:hAnsi="Georgia"/>
          <w:i/>
          <w:sz w:val="24"/>
          <w:szCs w:val="24"/>
          <w:lang w:val="ru-RU"/>
        </w:rPr>
        <w:t xml:space="preserve"> – Женева –</w:t>
      </w:r>
      <w:r w:rsidR="00180146">
        <w:rPr>
          <w:rFonts w:ascii="Georgia" w:hAnsi="Georgia"/>
          <w:i/>
          <w:sz w:val="24"/>
          <w:szCs w:val="24"/>
          <w:lang w:val="ru-RU"/>
        </w:rPr>
        <w:t xml:space="preserve"> </w:t>
      </w:r>
      <w:proofErr w:type="spellStart"/>
      <w:r w:rsidR="0094466C" w:rsidRPr="0059440B">
        <w:rPr>
          <w:rFonts w:ascii="Georgia" w:hAnsi="Georgia"/>
          <w:i/>
          <w:sz w:val="24"/>
          <w:szCs w:val="24"/>
          <w:lang w:val="ru-RU"/>
        </w:rPr>
        <w:t>Бамберг</w:t>
      </w:r>
      <w:proofErr w:type="spellEnd"/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8"/>
        <w:gridCol w:w="764"/>
        <w:gridCol w:w="8929"/>
      </w:tblGrid>
      <w:tr w:rsidR="000642B8" w:rsidRPr="00DE4481" w:rsidTr="00181D55">
        <w:tc>
          <w:tcPr>
            <w:tcW w:w="558" w:type="dxa"/>
          </w:tcPr>
          <w:p w:rsidR="000642B8" w:rsidRPr="007762D4" w:rsidRDefault="000642B8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0642B8" w:rsidRPr="007762D4" w:rsidRDefault="00311532" w:rsidP="00311532">
            <w:pPr>
              <w:rPr>
                <w:rFonts w:ascii="Georgia" w:hAnsi="Georgia"/>
                <w:sz w:val="19"/>
                <w:szCs w:val="19"/>
              </w:rPr>
            </w:pPr>
            <w:r w:rsidRPr="007762D4">
              <w:rPr>
                <w:rFonts w:ascii="Georgia" w:hAnsi="Georgia"/>
                <w:sz w:val="19"/>
                <w:szCs w:val="19"/>
              </w:rPr>
              <w:t>01.09</w:t>
            </w:r>
          </w:p>
        </w:tc>
        <w:tc>
          <w:tcPr>
            <w:tcW w:w="8929" w:type="dxa"/>
          </w:tcPr>
          <w:p w:rsidR="000642B8" w:rsidRPr="007762D4" w:rsidRDefault="00311532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Выезд из Минска накануне днем.   Транзит по РБ, Польше, Германии    Ночлег </w:t>
            </w:r>
            <w:r w:rsidR="006417BC" w:rsidRPr="007762D4">
              <w:rPr>
                <w:rFonts w:ascii="Georgia" w:hAnsi="Georgia"/>
                <w:sz w:val="19"/>
                <w:szCs w:val="19"/>
                <w:lang w:val="ru-RU"/>
              </w:rPr>
              <w:t>.</w:t>
            </w:r>
          </w:p>
        </w:tc>
      </w:tr>
      <w:tr w:rsidR="000642B8" w:rsidRPr="007762D4" w:rsidTr="00181D55">
        <w:tc>
          <w:tcPr>
            <w:tcW w:w="558" w:type="dxa"/>
          </w:tcPr>
          <w:p w:rsidR="000642B8" w:rsidRPr="007762D4" w:rsidRDefault="000642B8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0642B8" w:rsidRPr="007762D4" w:rsidRDefault="00311532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02.09</w:t>
            </w:r>
          </w:p>
        </w:tc>
        <w:tc>
          <w:tcPr>
            <w:tcW w:w="8929" w:type="dxa"/>
          </w:tcPr>
          <w:p w:rsidR="000642B8" w:rsidRPr="007762D4" w:rsidRDefault="009D257C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Завтрак. </w:t>
            </w:r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Совершите красивую и увлекательную пешеходную </w:t>
            </w:r>
            <w:r w:rsidR="00B01AC0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экскурсию по </w:t>
            </w:r>
            <w:proofErr w:type="spellStart"/>
            <w:r w:rsidR="00B01AC0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Байрою</w:t>
            </w:r>
            <w:proofErr w:type="spellEnd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Познакомьтесь с историей города, уличным искусством в некоторых укромных уголках и забавными анекдотами о таких важных людях </w:t>
            </w:r>
            <w:proofErr w:type="spellStart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>Байройта</w:t>
            </w:r>
            <w:proofErr w:type="spellEnd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как </w:t>
            </w:r>
            <w:proofErr w:type="spellStart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>Вильгельмин</w:t>
            </w:r>
            <w:proofErr w:type="spellEnd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и Рихард Вагнер. </w:t>
            </w:r>
            <w:r w:rsidR="006417BC" w:rsidRPr="007762D4">
              <w:rPr>
                <w:rFonts w:ascii="Georgia" w:hAnsi="Georgia"/>
                <w:sz w:val="19"/>
                <w:szCs w:val="19"/>
                <w:lang w:val="ru-RU"/>
              </w:rPr>
              <w:t>Транзит по территории Германии</w:t>
            </w:r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>, Франции</w:t>
            </w:r>
            <w:r w:rsidR="006417BC" w:rsidRPr="007762D4">
              <w:rPr>
                <w:rFonts w:ascii="Georgia" w:hAnsi="Georgia"/>
                <w:sz w:val="19"/>
                <w:szCs w:val="19"/>
                <w:lang w:val="ru-RU"/>
              </w:rPr>
              <w:t>. Ночлег в отеле.</w:t>
            </w:r>
          </w:p>
        </w:tc>
      </w:tr>
      <w:tr w:rsidR="000642B8" w:rsidRPr="007762D4" w:rsidTr="00181D55">
        <w:tc>
          <w:tcPr>
            <w:tcW w:w="558" w:type="dxa"/>
          </w:tcPr>
          <w:p w:rsidR="000642B8" w:rsidRPr="007762D4" w:rsidRDefault="000642B8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0642B8" w:rsidRPr="007762D4" w:rsidRDefault="00311532" w:rsidP="00311532">
            <w:pPr>
              <w:rPr>
                <w:rFonts w:ascii="Georgia" w:hAnsi="Georgia"/>
                <w:sz w:val="19"/>
                <w:szCs w:val="19"/>
              </w:rPr>
            </w:pPr>
            <w:r w:rsidRPr="007762D4">
              <w:rPr>
                <w:rFonts w:ascii="Georgia" w:hAnsi="Georgia"/>
                <w:sz w:val="19"/>
                <w:szCs w:val="19"/>
              </w:rPr>
              <w:t>03.09</w:t>
            </w:r>
          </w:p>
        </w:tc>
        <w:tc>
          <w:tcPr>
            <w:tcW w:w="8929" w:type="dxa"/>
          </w:tcPr>
          <w:p w:rsidR="000642B8" w:rsidRPr="007762D4" w:rsidRDefault="009E4A0F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Завтрак. </w:t>
            </w:r>
            <w:proofErr w:type="gram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Переезд </w:t>
            </w:r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в</w:t>
            </w:r>
            <w:proofErr w:type="gram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r w:rsidR="00B01AC0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Сказочный замок </w:t>
            </w:r>
            <w:proofErr w:type="spellStart"/>
            <w:r w:rsidR="00B01AC0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Шамбор</w:t>
            </w:r>
            <w:proofErr w:type="spellEnd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находится в прекрасной долине реки Луары</w:t>
            </w:r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В архитектуре замка </w:t>
            </w:r>
            <w:proofErr w:type="spellStart"/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>Шамбор</w:t>
            </w:r>
            <w:proofErr w:type="spellEnd"/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органично смешиваются черты раннего ренессансного и готического стилей, а сочетание симметричных башен, балконов и </w:t>
            </w:r>
            <w:proofErr w:type="gramStart"/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>каменных труб</w:t>
            </w:r>
            <w:proofErr w:type="gramEnd"/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и фонарей образует гармоничное единство. </w:t>
            </w:r>
            <w:proofErr w:type="gramStart"/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>( внешний</w:t>
            </w:r>
            <w:proofErr w:type="gramEnd"/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осмотр).   Переезд в </w:t>
            </w:r>
            <w:proofErr w:type="spellStart"/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>Блуа</w:t>
            </w:r>
            <w:proofErr w:type="spellEnd"/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</w:t>
            </w:r>
            <w:r w:rsidR="00AB7692" w:rsidRPr="007762D4">
              <w:rPr>
                <w:rFonts w:ascii="Open Sans" w:hAnsi="Open Sans"/>
                <w:color w:val="333333"/>
                <w:sz w:val="19"/>
                <w:szCs w:val="19"/>
                <w:lang w:val="ru-RU"/>
              </w:rPr>
              <w:br/>
            </w:r>
            <w:r w:rsidR="00B01AC0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Королевский замок </w:t>
            </w:r>
            <w:proofErr w:type="spellStart"/>
            <w:r w:rsidR="00B01AC0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Блуа</w:t>
            </w:r>
            <w:proofErr w:type="spellEnd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 когда-то был резиденцией французских королев, королей, герцогов Орлеанских, изгнанных принцев и графов </w:t>
            </w:r>
            <w:proofErr w:type="spellStart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>Блуа</w:t>
            </w:r>
            <w:proofErr w:type="spellEnd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</w:t>
            </w:r>
            <w:r w:rsidR="00B01AC0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«Так вам рассказывается о </w:t>
            </w:r>
            <w:proofErr w:type="spellStart"/>
            <w:r w:rsidR="00B01AC0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Блуа</w:t>
            </w:r>
            <w:proofErr w:type="spellEnd"/>
            <w:r w:rsidR="00B01AC0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»</w:t>
            </w:r>
            <w:r w:rsidR="00AB7692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*</w:t>
            </w:r>
            <w:r w:rsidR="00B01AC0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 - звуковое и световое шоу</w:t>
            </w:r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которое напоминает нам историю Франции. Сразу после наступления ночи величественные видеопроекции и погружающие звуковые эффекты поразят и оживят 4 фасада двора королевского замка </w:t>
            </w:r>
            <w:proofErr w:type="spellStart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>Блуа</w:t>
            </w:r>
            <w:proofErr w:type="spellEnd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В течение 45 минут шоу звука и света в </w:t>
            </w:r>
            <w:proofErr w:type="spellStart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>Блуа</w:t>
            </w:r>
            <w:proofErr w:type="spellEnd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захватывает вас благодаря новой технологии </w:t>
            </w:r>
            <w:proofErr w:type="spellStart"/>
            <w:r w:rsidR="00B01AC0" w:rsidRPr="007762D4">
              <w:rPr>
                <w:rFonts w:ascii="Georgia" w:hAnsi="Georgia"/>
                <w:sz w:val="19"/>
                <w:szCs w:val="19"/>
                <w:lang w:val="ru-RU"/>
              </w:rPr>
              <w:t>видеокартографии</w:t>
            </w:r>
            <w:proofErr w:type="spellEnd"/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Транзит по территории </w:t>
            </w:r>
            <w:proofErr w:type="gram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Швейцарии ,</w:t>
            </w:r>
            <w:proofErr w:type="gram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Франции. Ночлег в отеле.</w:t>
            </w:r>
          </w:p>
        </w:tc>
      </w:tr>
      <w:tr w:rsidR="000642B8" w:rsidRPr="00DE4481" w:rsidTr="00181D55">
        <w:tc>
          <w:tcPr>
            <w:tcW w:w="558" w:type="dxa"/>
          </w:tcPr>
          <w:p w:rsidR="000642B8" w:rsidRPr="007762D4" w:rsidRDefault="000642B8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0642B8" w:rsidRPr="007762D4" w:rsidRDefault="00311532" w:rsidP="00311532">
            <w:pPr>
              <w:rPr>
                <w:rFonts w:ascii="Georgia" w:hAnsi="Georgia"/>
                <w:sz w:val="19"/>
                <w:szCs w:val="19"/>
              </w:rPr>
            </w:pPr>
            <w:r w:rsidRPr="007762D4">
              <w:rPr>
                <w:rFonts w:ascii="Georgia" w:hAnsi="Georgia"/>
                <w:sz w:val="19"/>
                <w:szCs w:val="19"/>
              </w:rPr>
              <w:t>04.09</w:t>
            </w:r>
          </w:p>
        </w:tc>
        <w:tc>
          <w:tcPr>
            <w:tcW w:w="8929" w:type="dxa"/>
          </w:tcPr>
          <w:p w:rsidR="00AB7692" w:rsidRPr="007762D4" w:rsidRDefault="001E6EBF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Завтрак.</w:t>
            </w:r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proofErr w:type="gramStart"/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>Переезд  в</w:t>
            </w:r>
            <w:proofErr w:type="gramEnd"/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r w:rsidR="00AB7692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Ла </w:t>
            </w:r>
            <w:proofErr w:type="spellStart"/>
            <w:r w:rsidR="00AB7692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Рошель</w:t>
            </w:r>
            <w:proofErr w:type="spellEnd"/>
            <w:r w:rsidR="00AB7692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 . </w:t>
            </w:r>
            <w:r w:rsidR="00AB7692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Это старый порт с живописной гаванью, который до сих пор окружён средневековыми укреплениями и внушительными башнями. Ла-Рошель - это красивый старинный город, пропитанный солёным морским воздухом.</w:t>
            </w:r>
            <w:r w:rsidR="00311532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    Переезд в </w:t>
            </w:r>
            <w:proofErr w:type="spellStart"/>
            <w:r w:rsidR="00311532" w:rsidRPr="007762D4">
              <w:rPr>
                <w:rFonts w:ascii="Georgia" w:hAnsi="Georgia"/>
                <w:sz w:val="19"/>
                <w:szCs w:val="19"/>
                <w:lang w:val="ru-RU"/>
              </w:rPr>
              <w:t>Биарриц</w:t>
            </w:r>
            <w:proofErr w:type="spellEnd"/>
            <w:r w:rsidR="00311532" w:rsidRPr="007762D4">
              <w:rPr>
                <w:rFonts w:ascii="Georgia" w:hAnsi="Georgia"/>
                <w:sz w:val="19"/>
                <w:szCs w:val="19"/>
                <w:lang w:val="ru-RU"/>
              </w:rPr>
              <w:t>.</w:t>
            </w:r>
          </w:p>
          <w:p w:rsidR="00311532" w:rsidRPr="007762D4" w:rsidRDefault="00311532" w:rsidP="00311532">
            <w:pPr>
              <w:rPr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Одной ногой в Атлантическом океане, другой – в горах: </w:t>
            </w:r>
            <w:proofErr w:type="spellStart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Биарриц</w:t>
            </w:r>
            <w:proofErr w:type="spellEnd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 и Страна Басков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похожи на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эспелетский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чили, один из главных продуктов региональной гастрономии – острый и в то же время сладкий. Остроту олицетворяют океанские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серферы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– неотъемлемая часть местного колорита, как и высокие скалы, длинные песчаные пляжи и дикие бухты. А сладость – это искусство красивой жизни и гастрономия, формирующие совершенно уникальную культуру. Неудивительно, что эта земля порождала таланты. Один из них – Андре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Курреже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, знаменитый модельер баскского происхождения, создатель мини-юбки и  купальника,  который решили вновь воссоздать в</w:t>
            </w:r>
            <w:r w:rsidRPr="007762D4">
              <w:rPr>
                <w:rFonts w:ascii="Arial" w:hAnsi="Arial" w:cs="Arial"/>
                <w:color w:val="060D2C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Биаррице</w:t>
            </w:r>
            <w:proofErr w:type="spellEnd"/>
            <w:r w:rsidRPr="007762D4">
              <w:rPr>
                <w:rFonts w:ascii="Arial" w:hAnsi="Arial" w:cs="Arial"/>
                <w:color w:val="060D2C"/>
                <w:sz w:val="19"/>
                <w:szCs w:val="19"/>
                <w:lang w:val="ru-RU"/>
              </w:rPr>
              <w:t>.</w:t>
            </w:r>
          </w:p>
          <w:p w:rsidR="000642B8" w:rsidRPr="007762D4" w:rsidRDefault="001E6EBF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proofErr w:type="gramStart"/>
            <w:r w:rsidRPr="007762D4">
              <w:rPr>
                <w:rFonts w:ascii="Georgia" w:hAnsi="Georgia"/>
                <w:bCs/>
                <w:sz w:val="19"/>
                <w:szCs w:val="19"/>
                <w:lang w:val="ru-RU"/>
              </w:rPr>
              <w:t>Переезд</w:t>
            </w:r>
            <w:r w:rsidR="00A841B1" w:rsidRPr="007762D4">
              <w:rPr>
                <w:rFonts w:ascii="Georgia" w:hAnsi="Georgia"/>
                <w:bCs/>
                <w:sz w:val="19"/>
                <w:szCs w:val="19"/>
                <w:lang w:val="ru-RU"/>
              </w:rPr>
              <w:t xml:space="preserve"> </w:t>
            </w:r>
            <w:r w:rsidRPr="007762D4">
              <w:rPr>
                <w:rFonts w:ascii="Georgia" w:hAnsi="Georgia"/>
                <w:bCs/>
                <w:sz w:val="19"/>
                <w:szCs w:val="19"/>
                <w:lang w:val="ru-RU"/>
              </w:rPr>
              <w:t xml:space="preserve"> в</w:t>
            </w:r>
            <w:proofErr w:type="gramEnd"/>
            <w:r w:rsidRPr="007762D4">
              <w:rPr>
                <w:rFonts w:ascii="Georgia" w:hAnsi="Georgia"/>
                <w:bCs/>
                <w:sz w:val="19"/>
                <w:szCs w:val="19"/>
                <w:lang w:val="ru-RU"/>
              </w:rPr>
              <w:t xml:space="preserve"> </w:t>
            </w:r>
            <w:r w:rsidR="00A841B1" w:rsidRPr="007762D4">
              <w:rPr>
                <w:rFonts w:ascii="Georgia" w:hAnsi="Georgia"/>
                <w:bCs/>
                <w:sz w:val="19"/>
                <w:szCs w:val="19"/>
                <w:lang w:val="ru-RU"/>
              </w:rPr>
              <w:t>транзитный отель</w:t>
            </w:r>
            <w:r w:rsidR="00F87AE1" w:rsidRPr="007762D4">
              <w:rPr>
                <w:rFonts w:ascii="Georgia" w:hAnsi="Georgia"/>
                <w:b/>
                <w:bCs/>
                <w:sz w:val="19"/>
                <w:szCs w:val="19"/>
                <w:lang w:val="ru-RU"/>
              </w:rPr>
              <w:t>.</w:t>
            </w:r>
            <w:r w:rsidR="00F87AE1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r w:rsidR="00A841B1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Ночлег.</w:t>
            </w:r>
          </w:p>
        </w:tc>
      </w:tr>
      <w:tr w:rsidR="000642B8" w:rsidRPr="00DE4481" w:rsidTr="00181D55">
        <w:tc>
          <w:tcPr>
            <w:tcW w:w="558" w:type="dxa"/>
          </w:tcPr>
          <w:p w:rsidR="000642B8" w:rsidRPr="007762D4" w:rsidRDefault="000642B8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0642B8" w:rsidRPr="007762D4" w:rsidRDefault="00311532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05.09</w:t>
            </w:r>
          </w:p>
        </w:tc>
        <w:tc>
          <w:tcPr>
            <w:tcW w:w="8929" w:type="dxa"/>
          </w:tcPr>
          <w:p w:rsidR="00A841B1" w:rsidRPr="007762D4" w:rsidRDefault="00F87AE1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Завтрак. </w:t>
            </w:r>
            <w:r w:rsidR="00A841B1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proofErr w:type="gramStart"/>
            <w:r w:rsidR="00A841B1" w:rsidRPr="007762D4">
              <w:rPr>
                <w:rFonts w:ascii="Georgia" w:hAnsi="Georgia"/>
                <w:sz w:val="19"/>
                <w:szCs w:val="19"/>
                <w:lang w:val="ru-RU"/>
              </w:rPr>
              <w:t>Переезд  в</w:t>
            </w:r>
            <w:proofErr w:type="gramEnd"/>
            <w:r w:rsidR="00A841B1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 </w:t>
            </w:r>
            <w:r w:rsidR="00A841B1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Сан  -Себастьян</w:t>
            </w:r>
            <w:r w:rsidR="00A841B1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 На экскурсии вы увидите главные достопримечательности города и узнаете, как из простого рыбацкого поселка Сан-Себастьян превратился в один из крупнейших городов Страны Басков и аристократический курорт Испании на берегу Бискайского залива, с превосходной кухней, красивыми зданиями и бесконечными пляжами из чистого белого песка.   Переезд  в  </w:t>
            </w:r>
            <w:r w:rsidR="00A841B1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Бильбао</w:t>
            </w:r>
            <w:r w:rsidR="00A841B1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— самый крупный и </w:t>
            </w:r>
            <w:proofErr w:type="spellStart"/>
            <w:r w:rsidR="00A841B1" w:rsidRPr="007762D4">
              <w:rPr>
                <w:rFonts w:ascii="Georgia" w:hAnsi="Georgia"/>
                <w:sz w:val="19"/>
                <w:szCs w:val="19"/>
                <w:lang w:val="ru-RU"/>
              </w:rPr>
              <w:t>космополитичный</w:t>
            </w:r>
            <w:proofErr w:type="spellEnd"/>
            <w:r w:rsidR="00A841B1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город Страны Басков. Во время пешеходной экскурсии мы прогуляемся по Старому и Новому Бильбао. Каждый камешек, каждое здание хранит отпечаток времени: Средневековье, Карлистские войны, бум индустриализации, упадок и современное возрождение — вас ждет настоящее путешествие во времени. </w:t>
            </w:r>
          </w:p>
          <w:p w:rsidR="000642B8" w:rsidRPr="007762D4" w:rsidRDefault="00A841B1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Переезд в Транзитный отель, ночлег.</w:t>
            </w:r>
          </w:p>
        </w:tc>
      </w:tr>
      <w:tr w:rsidR="00181D55" w:rsidRPr="007762D4" w:rsidTr="00D272BC">
        <w:tc>
          <w:tcPr>
            <w:tcW w:w="558" w:type="dxa"/>
          </w:tcPr>
          <w:p w:rsidR="00181D55" w:rsidRPr="007762D4" w:rsidRDefault="00181D55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181D55" w:rsidRPr="007762D4" w:rsidRDefault="00181D55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0</w:t>
            </w:r>
            <w:r w:rsidR="00311532" w:rsidRPr="007762D4">
              <w:rPr>
                <w:rFonts w:ascii="Georgia" w:hAnsi="Georgia"/>
                <w:sz w:val="19"/>
                <w:szCs w:val="19"/>
                <w:lang w:val="ru-RU"/>
              </w:rPr>
              <w:t>6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8D0825" w:rsidRPr="007762D4" w:rsidRDefault="008D0825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Завтрак.  Экскурсия по городу   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Саламанка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. Красивейший город Пиренейского полуострова.</w:t>
            </w:r>
            <w:r w:rsidRPr="007762D4">
              <w:rPr>
                <w:rFonts w:ascii="Open Sans" w:hAnsi="Open Sans"/>
                <w:color w:val="3B3B3B"/>
                <w:sz w:val="19"/>
                <w:szCs w:val="19"/>
                <w:shd w:val="clear" w:color="auto" w:fill="F9F9F9"/>
                <w:lang w:val="ru-RU"/>
              </w:rPr>
              <w:t xml:space="preserve"> 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Каменные кружева храмов и дворцов.  </w:t>
            </w:r>
          </w:p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Переезд на 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мыс Рока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(16.5 км.)  «место, где земля кончается и начинается море».. </w:t>
            </w:r>
            <w:proofErr w:type="gram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Место  для</w:t>
            </w:r>
            <w:proofErr w:type="gram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тех , кто любит соленый ветер в лицо, виды бесконечного океана, который на горизонте сливается с небом.. Свободное время для памятных фото.  </w:t>
            </w:r>
            <w:r w:rsidR="0059440B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В подарок: </w:t>
            </w:r>
            <w:proofErr w:type="spellStart"/>
            <w:r w:rsidR="0059440B" w:rsidRPr="007762D4">
              <w:rPr>
                <w:rFonts w:ascii="Georgia" w:hAnsi="Georgia"/>
                <w:sz w:val="19"/>
                <w:szCs w:val="19"/>
                <w:lang w:val="ru-RU"/>
              </w:rPr>
              <w:t>cвидетельство</w:t>
            </w:r>
            <w:proofErr w:type="spellEnd"/>
            <w:r w:rsidR="0059440B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о посещении края Земли-Мыса Кабо да Рока.</w:t>
            </w:r>
            <w:r w:rsidR="008D0825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 Переезд в Лиссабон. 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Размещение в отеле, отдых. Ночлег.</w:t>
            </w:r>
          </w:p>
        </w:tc>
      </w:tr>
      <w:tr w:rsidR="002F56F9" w:rsidRPr="007762D4" w:rsidTr="00181D55">
        <w:tc>
          <w:tcPr>
            <w:tcW w:w="558" w:type="dxa"/>
          </w:tcPr>
          <w:p w:rsidR="002F56F9" w:rsidRPr="007762D4" w:rsidRDefault="002F56F9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2F56F9" w:rsidRPr="007762D4" w:rsidRDefault="007762D4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07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Завтрак. Переезд в г. </w:t>
            </w:r>
            <w:proofErr w:type="spellStart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Синтра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(18,5 км), небольшой </w:t>
            </w:r>
            <w:proofErr w:type="gram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сказочный  городок</w:t>
            </w:r>
            <w:proofErr w:type="gram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, облюбованный еще в средние века португальскими королями и внесенный теперь ЮНЕСКО в список объектов всемирного наследия. Его необыкновенные замки, дворцы и экзотические парки воспеты поэтами. Сюда едут за романтикой и яркими впечатлениями.</w:t>
            </w:r>
            <w:r w:rsidR="00D43FFF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Посещение одного из </w:t>
            </w:r>
            <w:proofErr w:type="gram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замков:  Дворец</w:t>
            </w:r>
            <w:proofErr w:type="gram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Синтра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Замка Мавров IX в., сказочного Дворца Пена, Замка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Регалейра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Вход в парково-замковую зону 7,5 евро. </w:t>
            </w:r>
          </w:p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Обед</w:t>
            </w:r>
            <w:r w:rsidR="007762D4" w:rsidRPr="007762D4">
              <w:rPr>
                <w:rFonts w:ascii="Georgia" w:hAnsi="Georgia"/>
                <w:sz w:val="19"/>
                <w:szCs w:val="19"/>
                <w:lang w:val="ru-RU"/>
              </w:rPr>
              <w:t>*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 в панорамном ресторане в центре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Синтры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с видом на Национальный дворец и Усадьбу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Регалейра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. (Доплата). Возвращение в отель.</w:t>
            </w:r>
          </w:p>
        </w:tc>
      </w:tr>
      <w:tr w:rsidR="002F56F9" w:rsidRPr="007762D4" w:rsidTr="00181D55">
        <w:tc>
          <w:tcPr>
            <w:tcW w:w="558" w:type="dxa"/>
          </w:tcPr>
          <w:p w:rsidR="002F56F9" w:rsidRPr="007762D4" w:rsidRDefault="002F56F9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2F56F9" w:rsidRPr="007762D4" w:rsidRDefault="007762D4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08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2F56F9" w:rsidRPr="007762D4" w:rsidRDefault="00D43FFF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Завтрак. Обзорная экскурсия 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по  Лиссабону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- одна из самых необычных столиц Европы..И путешествовать мы будем не только переезжая из района в район и переходя из улочки в улочку…Мы будем путешествовать во времени… событий, исторических фактов, которые повлияли на город и её жителей, эпох..: Крепость святого Георгия, улицы района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Алфама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смотровая площадка «св.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Лузия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» и «Ворота Солнца», Кафедральный собор, церковь святого Антонио, старинные фонтаны района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Алфама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римский театр, крепостные стены города, Дом «Алмаз», площадь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Россио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площадь Коммерции, улица Августа, арка Августа, смотровая площадка «св. Петр» и «св. Катарина», церковь св. Рока, площадь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Шиаду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улицы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Байру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Алту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  Свободное   время.    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>Возвращение в отель.</w:t>
            </w:r>
          </w:p>
        </w:tc>
      </w:tr>
      <w:tr w:rsidR="002F56F9" w:rsidRPr="007762D4" w:rsidTr="00181D55">
        <w:tc>
          <w:tcPr>
            <w:tcW w:w="558" w:type="dxa"/>
          </w:tcPr>
          <w:p w:rsidR="002F56F9" w:rsidRPr="007762D4" w:rsidRDefault="002F56F9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2F56F9" w:rsidRPr="007762D4" w:rsidRDefault="002F56F9" w:rsidP="007762D4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0</w:t>
            </w:r>
            <w:r w:rsidR="007762D4" w:rsidRPr="007762D4">
              <w:rPr>
                <w:rFonts w:ascii="Georgia" w:hAnsi="Georgia"/>
                <w:sz w:val="19"/>
                <w:szCs w:val="19"/>
                <w:lang w:val="ru-RU"/>
              </w:rPr>
              <w:t>9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Завтрак. Экскурсия  </w:t>
            </w:r>
            <w:r w:rsidR="00D43FFF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«Золотое кольцо Португалии»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.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</w:p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proofErr w:type="spellStart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Алкобаса</w:t>
            </w:r>
            <w:proofErr w:type="spellEnd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-Аббатство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(НАСЛЕДИЕ ЮНЕСКО). Здесь когда-то началась многолетняя война сына, ведомого абсолютной яростью потерянной любви, - против отца, унесшая десятки тысяч жизней и выжигающая города, повергшая в ужас короля более мощной Испании, города которой уничтожались силой ярости о потерянной любви. История этих мест довольно печальна, но очень интересна и поучительна.</w:t>
            </w:r>
          </w:p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Гроты- Седьмое чудо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Португалии - Подземный город-пещеры-нерукотворное искусство Подземного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Царства.Подземные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гроты поражают воображение- бесчисленное множество подсвеченных галерей, украшенных сталактитами и сталагмитами, некоторым из которых более 80 тысяч лет; наскальная живопись; высокие своды пещер– это лишь </w:t>
            </w:r>
            <w:proofErr w:type="gram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малая  часть</w:t>
            </w:r>
            <w:proofErr w:type="gram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 того, что предстоит увидеть во время этого путешествия.</w:t>
            </w:r>
          </w:p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proofErr w:type="spellStart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Томар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- “Здесь каждый камень дышит историей”. Здесь расположена грандиозная, единственная уцелевшая на планете обитель ордена Тамплиеров. Легенда гласит, что в именно в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Томаре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сокрыто главное сокровище ордена тамплиеров – «Священный Грааль».  Вы почувствуете  невероятную мощь этого произведения зодчества.</w:t>
            </w:r>
          </w:p>
          <w:p w:rsidR="002F56F9" w:rsidRPr="007762D4" w:rsidRDefault="00311532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Возвращение в отель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>. Ночлег в отеле.</w:t>
            </w:r>
          </w:p>
        </w:tc>
      </w:tr>
      <w:tr w:rsidR="002F56F9" w:rsidRPr="007762D4" w:rsidTr="00181D55">
        <w:tc>
          <w:tcPr>
            <w:tcW w:w="558" w:type="dxa"/>
          </w:tcPr>
          <w:p w:rsidR="002F56F9" w:rsidRPr="007762D4" w:rsidRDefault="002F56F9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2F56F9" w:rsidRPr="007762D4" w:rsidRDefault="007762D4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10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D43FFF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Завтрак.</w:t>
            </w:r>
            <w:r w:rsidR="00D43FFF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 Переезд </w:t>
            </w:r>
            <w:r w:rsidR="00D43FFF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в </w:t>
            </w:r>
            <w:r w:rsidR="00D43FFF" w:rsidRPr="007762D4">
              <w:rPr>
                <w:b/>
                <w:sz w:val="19"/>
                <w:szCs w:val="19"/>
                <w:lang w:val="ru-RU"/>
              </w:rPr>
              <w:t xml:space="preserve"> </w:t>
            </w:r>
            <w:proofErr w:type="spellStart"/>
            <w:r w:rsidR="00D43FFF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Обидуш</w:t>
            </w:r>
            <w:proofErr w:type="spellEnd"/>
            <w:r w:rsidR="00D43FFF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— очаровательный городок с характерными белыми домами под красными черепичными крышами, утопающими в ярких цветах </w:t>
            </w:r>
            <w:proofErr w:type="spellStart"/>
            <w:r w:rsidR="00D43FFF" w:rsidRPr="007762D4">
              <w:rPr>
                <w:rFonts w:ascii="Georgia" w:hAnsi="Georgia"/>
                <w:sz w:val="19"/>
                <w:szCs w:val="19"/>
                <w:lang w:val="ru-RU"/>
              </w:rPr>
              <w:t>Бугенвилии</w:t>
            </w:r>
            <w:proofErr w:type="spellEnd"/>
            <w:r w:rsidR="00D43FFF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В городе расположен величественный замок, а сам город окружают средневековые стены, откуда открывается изумительный вид на его окрестности. На протяжении многих династий городом управляли королевы. </w:t>
            </w:r>
            <w:proofErr w:type="gramStart"/>
            <w:r w:rsidR="00D43FFF" w:rsidRPr="007762D4">
              <w:rPr>
                <w:rFonts w:ascii="Georgia" w:hAnsi="Georgia"/>
                <w:sz w:val="19"/>
                <w:szCs w:val="19"/>
                <w:lang w:val="ru-RU"/>
              </w:rPr>
              <w:t>Переезд  в</w:t>
            </w:r>
            <w:proofErr w:type="gramEnd"/>
            <w:r w:rsidR="00D43FFF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 </w:t>
            </w:r>
            <w:r w:rsidR="00D43FFF"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Назаре</w:t>
            </w:r>
            <w:r w:rsidR="00D43FFF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- типичная рыбацкая деревня Португалии, полная традиций и очарования. Назаре- для тех, кто хочет насладиться лучшими из самых скрытых уголков страны. Проходя по его узким улочкам, ведущим к океану, открывается своеобразный и аутентичный образ жизни, где вокруг прячутся сюрпризы. Красота, воспоминания, обаяние и традиции делают Назаре самым незабываемым из португальских мест. Имеет много интересных достопримечательностей. Узнаем историю, обычаи и традиции. А на обеде откроем для себя гастрономию этих мест.  Обед на берегу океана в Назаре, с </w:t>
            </w:r>
            <w:proofErr w:type="gramStart"/>
            <w:r w:rsidR="00D43FFF" w:rsidRPr="007762D4">
              <w:rPr>
                <w:rFonts w:ascii="Georgia" w:hAnsi="Georgia"/>
                <w:sz w:val="19"/>
                <w:szCs w:val="19"/>
                <w:lang w:val="ru-RU"/>
              </w:rPr>
              <w:t>напитками( доплата</w:t>
            </w:r>
            <w:proofErr w:type="gramEnd"/>
            <w:r w:rsidR="00D43FFF" w:rsidRPr="007762D4">
              <w:rPr>
                <w:rFonts w:ascii="Georgia" w:hAnsi="Georgia"/>
                <w:sz w:val="19"/>
                <w:szCs w:val="19"/>
                <w:lang w:val="ru-RU"/>
              </w:rPr>
              <w:t>).</w:t>
            </w:r>
          </w:p>
          <w:p w:rsidR="002F56F9" w:rsidRPr="007762D4" w:rsidRDefault="00D43FFF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Посещение 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Португальской Венеции. </w:t>
            </w:r>
            <w:proofErr w:type="spellStart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Авейру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- мал золотник, да дорог. Та САМАЯ знаменитая плитка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азулежу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талисман миллионов домов по всей Португалии, изготавливается по аутентичным техникам именно в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Авейру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Большая доля производства соли также падает именно на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Авейру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Фабрика фарфора, которым по сей день сервируют столы королевских дворов - тоже здесь. Да что говорить, город в 16 веке стал пристанищем для дочери португальского короля.  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>Переезд в пригород Порто.</w:t>
            </w:r>
          </w:p>
        </w:tc>
      </w:tr>
      <w:tr w:rsidR="00181D55" w:rsidRPr="00DE4481" w:rsidTr="00181D55">
        <w:tc>
          <w:tcPr>
            <w:tcW w:w="558" w:type="dxa"/>
          </w:tcPr>
          <w:p w:rsidR="00181D55" w:rsidRPr="007762D4" w:rsidRDefault="00181D55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181D55" w:rsidRPr="007762D4" w:rsidRDefault="007762D4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11</w:t>
            </w:r>
            <w:r w:rsidR="00181D55"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D43FFF" w:rsidRPr="007762D4" w:rsidRDefault="00D43FFF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Завтрак.  Переезд в город 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Брага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считается по праву одним из самых красивых городов Португалии. Необычная архитектура, множество церквей и богатая история притягивают в Брагу туристов. Словами туристов о городе- неповторимый шарм центра города с фонтанами и старинной </w:t>
            </w:r>
            <w:proofErr w:type="spellStart"/>
            <w:proofErr w:type="gram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кофейней,в</w:t>
            </w:r>
            <w:proofErr w:type="spellEnd"/>
            <w:proofErr w:type="gram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которой варят самый вкусный кофе.</w:t>
            </w:r>
          </w:p>
          <w:p w:rsidR="00D43FFF" w:rsidRPr="007762D4" w:rsidRDefault="00D43FFF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Бом-</w:t>
            </w:r>
            <w:proofErr w:type="spellStart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Жезуш</w:t>
            </w:r>
            <w:proofErr w:type="spellEnd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-</w:t>
            </w:r>
            <w:proofErr w:type="spellStart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ду</w:t>
            </w:r>
            <w:proofErr w:type="spellEnd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-Монте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– святилище, привлекающее к себе огромный поток паломников и путешественников. В пяти километрах от города церковь Христа на Голгофе (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Igreja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Bom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Jesus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do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Monte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) являющаяся, одним из шедевров европейского барокко. Пройдем по лестнице из пяти чувств и трех добродетелей, узнаем значения символов, фонтанов и статуй, украшающих это место.</w:t>
            </w:r>
          </w:p>
          <w:p w:rsidR="00D43FFF" w:rsidRPr="007762D4" w:rsidRDefault="00D43FFF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proofErr w:type="spellStart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Гимарайнш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- колыбель португальской нации. Именно там родился будущий король Португалии Альфонсу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Энрикеш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I. До наших дней сохранилась миниатюрная романская часовня Сан-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Мигела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где крестили новорожденного Альфонсу. В центральной части города хорошо сохранился квартал со средневековыми особняками. Во время экскурсии вы увидите церковь Святой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Оливейры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и Святого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Франсишку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XIV в. Средневековый ансамбль города признан ЮНЕСКО Памятником Мирового наследия.</w:t>
            </w:r>
          </w:p>
          <w:p w:rsidR="00181D55" w:rsidRPr="007762D4" w:rsidRDefault="00D43FFF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Обед в национальном  ресторане.</w:t>
            </w:r>
            <w:r w:rsidR="0059440B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  </w:t>
            </w:r>
            <w:r w:rsidR="00181D55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Возвращение в отель.</w:t>
            </w:r>
          </w:p>
        </w:tc>
      </w:tr>
      <w:tr w:rsidR="002F56F9" w:rsidRPr="00DE4481" w:rsidTr="00181D55">
        <w:tc>
          <w:tcPr>
            <w:tcW w:w="558" w:type="dxa"/>
          </w:tcPr>
          <w:p w:rsidR="002F56F9" w:rsidRPr="007762D4" w:rsidRDefault="002F56F9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2F56F9" w:rsidRPr="007762D4" w:rsidRDefault="007762D4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12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59440B" w:rsidRPr="007762D4" w:rsidRDefault="0059440B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Завтрак. Обзорная экскурсия по городу 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Порту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Северная столица на скалах— особенный </w:t>
            </w:r>
            <w:proofErr w:type="gram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город,  где</w:t>
            </w:r>
            <w:proofErr w:type="gram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Европа проявляется во всей прелести своих средневековых улочек, неизменных традиций, церковь  Кармелитов, полностью украшенная изразцами, собор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Клеригуш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книжный магазин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Лелу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(входит в тройку  самых красивых книжных магазинов мира), вокзал Сан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Бенту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, Кафедральный собор и Епископский дворец, старая часть города с жилыми домами 13 века (входит в список ЮНЕСКО). Посещение Православной Церкви</w:t>
            </w:r>
          </w:p>
          <w:p w:rsidR="0059440B" w:rsidRPr="007762D4" w:rsidRDefault="0059440B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Порту, где находится Икона трех святителей португальской земли. </w:t>
            </w:r>
          </w:p>
          <w:p w:rsidR="0059440B" w:rsidRPr="007762D4" w:rsidRDefault="0059440B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lastRenderedPageBreak/>
              <w:t xml:space="preserve">Прогулка на 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кораблике по реке Дору* 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- необыкновенная возможность насладиться с воды  превосходными  видами  на старинную архитектуру  и современную застройку городов Порту и   Вила-Нова-де-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Гайя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. (… евро)</w:t>
            </w:r>
          </w:p>
          <w:p w:rsidR="0059440B" w:rsidRPr="007762D4" w:rsidRDefault="0059440B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Дегустация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r w:rsidR="008D0825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знаменитого  португальского  портвейна с экскурсией*.</w:t>
            </w:r>
          </w:p>
          <w:p w:rsidR="002F56F9" w:rsidRPr="007762D4" w:rsidRDefault="008D0825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Выезд в Мадрид</w:t>
            </w:r>
            <w:r w:rsidR="0059440B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 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Ночлег в транзитном  отеле.</w:t>
            </w:r>
          </w:p>
        </w:tc>
      </w:tr>
      <w:tr w:rsidR="002F56F9" w:rsidRPr="007762D4" w:rsidTr="00181D55">
        <w:tc>
          <w:tcPr>
            <w:tcW w:w="558" w:type="dxa"/>
          </w:tcPr>
          <w:p w:rsidR="002F56F9" w:rsidRPr="007762D4" w:rsidRDefault="002F56F9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2F56F9" w:rsidRPr="007762D4" w:rsidRDefault="007762D4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13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2F56F9" w:rsidRPr="007762D4" w:rsidRDefault="008D0825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Завтрак.  Переезд в 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Мадрид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. </w:t>
            </w:r>
            <w:r w:rsidR="00D555B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Обзорная экскурсия: </w:t>
            </w:r>
            <w:proofErr w:type="spellStart"/>
            <w:r w:rsidR="00D555B0" w:rsidRPr="007762D4">
              <w:rPr>
                <w:rFonts w:ascii="Georgia" w:hAnsi="Georgia"/>
                <w:sz w:val="19"/>
                <w:szCs w:val="19"/>
                <w:lang w:val="ru-RU"/>
              </w:rPr>
              <w:t>Пуэрта</w:t>
            </w:r>
            <w:proofErr w:type="spellEnd"/>
            <w:r w:rsidR="00D555B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D555B0" w:rsidRPr="007762D4">
              <w:rPr>
                <w:rFonts w:ascii="Georgia" w:hAnsi="Georgia"/>
                <w:sz w:val="19"/>
                <w:szCs w:val="19"/>
                <w:lang w:val="ru-RU"/>
              </w:rPr>
              <w:t>дель</w:t>
            </w:r>
            <w:proofErr w:type="spellEnd"/>
            <w:r w:rsidR="00D555B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Соль, памятник Колумбу, стадион «Сантьяго </w:t>
            </w:r>
            <w:proofErr w:type="spellStart"/>
            <w:r w:rsidR="00D555B0" w:rsidRPr="007762D4">
              <w:rPr>
                <w:rFonts w:ascii="Georgia" w:hAnsi="Georgia"/>
                <w:sz w:val="19"/>
                <w:szCs w:val="19"/>
                <w:lang w:val="ru-RU"/>
              </w:rPr>
              <w:t>Бернабеу</w:t>
            </w:r>
            <w:proofErr w:type="spellEnd"/>
            <w:r w:rsidR="00D555B0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», бульвар Гран </w:t>
            </w:r>
            <w:proofErr w:type="spellStart"/>
            <w:r w:rsidR="00D555B0" w:rsidRPr="007762D4">
              <w:rPr>
                <w:rFonts w:ascii="Georgia" w:hAnsi="Georgia"/>
                <w:sz w:val="19"/>
                <w:szCs w:val="19"/>
                <w:lang w:val="ru-RU"/>
              </w:rPr>
              <w:t>Виа</w:t>
            </w:r>
            <w:proofErr w:type="spellEnd"/>
            <w:r w:rsidR="00D555B0" w:rsidRPr="007762D4">
              <w:rPr>
                <w:rFonts w:ascii="Georgia" w:hAnsi="Georgia"/>
                <w:sz w:val="19"/>
                <w:szCs w:val="19"/>
                <w:lang w:val="ru-RU"/>
              </w:rPr>
              <w:t>, Королевский дворец, площадь Майор… </w:t>
            </w:r>
          </w:p>
          <w:p w:rsidR="002F56F9" w:rsidRPr="007762D4" w:rsidRDefault="00D555B0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Ночлег 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в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транзитном отеле.</w:t>
            </w:r>
          </w:p>
        </w:tc>
      </w:tr>
      <w:tr w:rsidR="002F56F9" w:rsidRPr="007762D4" w:rsidTr="00181D55">
        <w:tc>
          <w:tcPr>
            <w:tcW w:w="558" w:type="dxa"/>
          </w:tcPr>
          <w:p w:rsidR="002F56F9" w:rsidRPr="007762D4" w:rsidRDefault="002F56F9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2F56F9" w:rsidRPr="007762D4" w:rsidRDefault="007762D4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14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180146" w:rsidRPr="007762D4" w:rsidRDefault="002F56F9" w:rsidP="00311532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Georgia" w:eastAsiaTheme="minorHAnsi" w:hAnsi="Georgia" w:cstheme="minorBidi"/>
                <w:sz w:val="19"/>
                <w:szCs w:val="19"/>
                <w:lang w:val="ru-RU"/>
              </w:rPr>
            </w:pPr>
            <w:bookmarkStart w:id="0" w:name="_GoBack"/>
            <w:r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 xml:space="preserve">Завтрак. </w:t>
            </w:r>
            <w:r w:rsidR="00D555B0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 xml:space="preserve"> Переезд в Сарагосу. </w:t>
            </w:r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 xml:space="preserve"> </w:t>
            </w:r>
            <w:r w:rsidR="00D555B0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 xml:space="preserve"> </w:t>
            </w:r>
            <w:r w:rsidR="00180146" w:rsidRPr="007762D4">
              <w:rPr>
                <w:rFonts w:ascii="Georgia" w:eastAsiaTheme="minorHAnsi" w:hAnsi="Georgia" w:cstheme="minorBidi"/>
                <w:b/>
                <w:color w:val="auto"/>
                <w:sz w:val="19"/>
                <w:szCs w:val="19"/>
                <w:lang w:val="ru-RU"/>
              </w:rPr>
              <w:t xml:space="preserve">Сарагоса </w:t>
            </w:r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>– город Цезаря Августа. Город с собственной Пизанской башней, Жанной Д’Арк, и даже</w:t>
            </w:r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</w:rPr>
              <w:t> </w:t>
            </w:r>
            <w:hyperlink r:id="rId5" w:history="1">
              <w:r w:rsidR="00180146" w:rsidRPr="007762D4">
                <w:rPr>
                  <w:rFonts w:ascii="Georgia" w:eastAsiaTheme="minorHAnsi" w:hAnsi="Georgia" w:cstheme="minorBidi"/>
                  <w:color w:val="auto"/>
                  <w:sz w:val="19"/>
                  <w:szCs w:val="19"/>
                  <w:lang w:val="ru-RU"/>
                </w:rPr>
                <w:t>«Чревом Парижа»</w:t>
              </w:r>
            </w:hyperlink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 xml:space="preserve">. Её святыня – базилика </w:t>
            </w:r>
            <w:proofErr w:type="spellStart"/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>Нуэстра</w:t>
            </w:r>
            <w:proofErr w:type="spellEnd"/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>-Сеньора-</w:t>
            </w:r>
            <w:proofErr w:type="spellStart"/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>дель</w:t>
            </w:r>
            <w:proofErr w:type="spellEnd"/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>-</w:t>
            </w:r>
            <w:proofErr w:type="spellStart"/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>Пилар</w:t>
            </w:r>
            <w:proofErr w:type="spellEnd"/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 xml:space="preserve"> входит в список «Двенадцати жемчужин» Испании. А мавританский замок </w:t>
            </w:r>
            <w:proofErr w:type="spellStart"/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>Альхаферия</w:t>
            </w:r>
            <w:proofErr w:type="spellEnd"/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 xml:space="preserve"> считается самым северным исламским дворцом в Европе. Здесь протекает самая полноводная река Испании –</w:t>
            </w:r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</w:rPr>
              <w:t> </w:t>
            </w:r>
            <w:hyperlink r:id="rId6" w:history="1">
              <w:r w:rsidR="00180146" w:rsidRPr="007762D4">
                <w:rPr>
                  <w:rFonts w:ascii="Georgia" w:eastAsiaTheme="minorHAnsi" w:hAnsi="Georgia" w:cstheme="minorBidi"/>
                  <w:color w:val="auto"/>
                  <w:sz w:val="19"/>
                  <w:szCs w:val="19"/>
                  <w:lang w:val="ru-RU"/>
                </w:rPr>
                <w:t>Эбро</w:t>
              </w:r>
            </w:hyperlink>
            <w:r w:rsidR="00180146" w:rsidRPr="007762D4">
              <w:rPr>
                <w:rFonts w:ascii="Georgia" w:eastAsiaTheme="minorHAnsi" w:hAnsi="Georgia" w:cstheme="minorBidi"/>
                <w:color w:val="auto"/>
                <w:sz w:val="19"/>
                <w:szCs w:val="19"/>
                <w:lang w:val="ru-RU"/>
              </w:rPr>
              <w:t>. Здесь родился и начинал свой путь в искусстве непревзойдённый Франциско Гойя.</w:t>
            </w:r>
          </w:p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Ночлег в транзитном отеле.</w:t>
            </w:r>
            <w:bookmarkEnd w:id="0"/>
          </w:p>
        </w:tc>
      </w:tr>
      <w:tr w:rsidR="002F56F9" w:rsidRPr="00DE4481" w:rsidTr="00181D55">
        <w:tc>
          <w:tcPr>
            <w:tcW w:w="558" w:type="dxa"/>
          </w:tcPr>
          <w:p w:rsidR="002F56F9" w:rsidRPr="007762D4" w:rsidRDefault="002F56F9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2F56F9" w:rsidRPr="007762D4" w:rsidRDefault="007762D4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15</w:t>
            </w:r>
            <w:r w:rsidR="002F56F9"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2F56F9" w:rsidRPr="007762D4" w:rsidRDefault="002F56F9" w:rsidP="00311532">
            <w:p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 в отеле. Переезд  в 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Женеву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– центр международной дипломатии, вторая столица ООН. Прогулка по городу: район международных организаций, мавзолей герцога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Брауншвейгского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набережная Женевского озера с Женевским фонтаном и цветочными часами, Стена Реформации, площадь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Бург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де Фур, ратуша и др. </w:t>
            </w:r>
          </w:p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Ночлег в отеле на территории Германии.</w:t>
            </w:r>
          </w:p>
        </w:tc>
      </w:tr>
      <w:tr w:rsidR="002F56F9" w:rsidRPr="00DE4481" w:rsidTr="00181D55">
        <w:tc>
          <w:tcPr>
            <w:tcW w:w="558" w:type="dxa"/>
          </w:tcPr>
          <w:p w:rsidR="002F56F9" w:rsidRPr="007762D4" w:rsidRDefault="002F56F9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2F56F9" w:rsidRPr="007762D4" w:rsidRDefault="002F56F9" w:rsidP="007762D4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1</w:t>
            </w:r>
            <w:r w:rsidR="007762D4" w:rsidRPr="007762D4">
              <w:rPr>
                <w:rFonts w:ascii="Georgia" w:hAnsi="Georgia"/>
                <w:sz w:val="19"/>
                <w:szCs w:val="19"/>
                <w:lang w:val="ru-RU"/>
              </w:rPr>
              <w:t>6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Завтрак. Переезд в </w:t>
            </w:r>
            <w:proofErr w:type="spellStart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Бамберг</w:t>
            </w:r>
            <w:proofErr w:type="spellEnd"/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 xml:space="preserve"> - </w:t>
            </w:r>
            <w:r w:rsidRPr="007762D4">
              <w:rPr>
                <w:rFonts w:ascii="Georgia" w:hAnsi="Georgia" w:cs="Arial"/>
                <w:color w:val="4A4A4A"/>
                <w:sz w:val="19"/>
                <w:szCs w:val="19"/>
                <w:shd w:val="clear" w:color="auto" w:fill="FFFFFF"/>
              </w:rPr>
              <w:t> 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«немецкий  Рим». Как и Рим,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Бамберг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расположен на семи холмах, и еще он стоит на двух рукавах реки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Регниц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. Красивые разноцветные домики расположены прямо на ее берегах. Можно гулять, кормить уток и переходить по многочисленным мостикам с одного берега на другой.</w:t>
            </w:r>
            <w:r w:rsidRPr="007762D4">
              <w:rPr>
                <w:rFonts w:ascii="Georgia" w:hAnsi="Georgia"/>
                <w:sz w:val="19"/>
                <w:szCs w:val="19"/>
              </w:rPr>
              <w:t> 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В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Бамбергском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кафедральном соборе Св. Петра и Св. Георгия находится надгробная плита могилы папы Климента </w:t>
            </w:r>
            <w:r w:rsidRPr="007762D4">
              <w:rPr>
                <w:rFonts w:ascii="Georgia" w:hAnsi="Georgia"/>
                <w:sz w:val="19"/>
                <w:szCs w:val="19"/>
              </w:rPr>
              <w:t>II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, единственного папы, похороненного на территории Германии.  В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Бамберге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находится 10 пивоварен, в которых варят пиво разных сортов, но, только здесь варят так называемое </w:t>
            </w:r>
            <w:r w:rsidRPr="007762D4">
              <w:rPr>
                <w:rFonts w:ascii="Georgia" w:hAnsi="Georgia"/>
                <w:b/>
                <w:sz w:val="19"/>
                <w:szCs w:val="19"/>
                <w:lang w:val="ru-RU"/>
              </w:rPr>
              <w:t>«копченное пиво»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— 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</w:rPr>
              <w:t>Rauchbier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 (</w:t>
            </w:r>
            <w:proofErr w:type="spellStart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Раухбир</w:t>
            </w:r>
            <w:proofErr w:type="spellEnd"/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 xml:space="preserve">). Солод для него сушат над тлеющей древесиной, и поэтому пиво сохраняет необычный привкус дымка. </w:t>
            </w:r>
          </w:p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Переезд в Польшу. Ночлег в  отеле.</w:t>
            </w:r>
          </w:p>
        </w:tc>
      </w:tr>
      <w:tr w:rsidR="002F56F9" w:rsidRPr="007762D4" w:rsidTr="00181D55">
        <w:tc>
          <w:tcPr>
            <w:tcW w:w="558" w:type="dxa"/>
          </w:tcPr>
          <w:p w:rsidR="002F56F9" w:rsidRPr="007762D4" w:rsidRDefault="002F56F9" w:rsidP="00311532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9"/>
                <w:szCs w:val="19"/>
                <w:lang w:val="ru-RU"/>
              </w:rPr>
            </w:pPr>
          </w:p>
        </w:tc>
        <w:tc>
          <w:tcPr>
            <w:tcW w:w="764" w:type="dxa"/>
          </w:tcPr>
          <w:p w:rsidR="002F56F9" w:rsidRPr="007762D4" w:rsidRDefault="002F56F9" w:rsidP="007762D4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1</w:t>
            </w:r>
            <w:r w:rsidR="007762D4" w:rsidRPr="007762D4">
              <w:rPr>
                <w:rFonts w:ascii="Georgia" w:hAnsi="Georgia"/>
                <w:sz w:val="19"/>
                <w:szCs w:val="19"/>
                <w:lang w:val="ru-RU"/>
              </w:rPr>
              <w:t>7</w:t>
            </w: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.09</w:t>
            </w:r>
          </w:p>
        </w:tc>
        <w:tc>
          <w:tcPr>
            <w:tcW w:w="8929" w:type="dxa"/>
          </w:tcPr>
          <w:p w:rsidR="002F56F9" w:rsidRPr="007762D4" w:rsidRDefault="002F56F9" w:rsidP="00311532">
            <w:pPr>
              <w:rPr>
                <w:rFonts w:ascii="Georgia" w:hAnsi="Georgia"/>
                <w:sz w:val="19"/>
                <w:szCs w:val="19"/>
                <w:lang w:val="ru-RU"/>
              </w:rPr>
            </w:pPr>
            <w:r w:rsidRPr="007762D4">
              <w:rPr>
                <w:rFonts w:ascii="Georgia" w:hAnsi="Georgia"/>
                <w:sz w:val="19"/>
                <w:szCs w:val="19"/>
                <w:lang w:val="ru-RU"/>
              </w:rPr>
              <w:t>Завтрак. Выезд в Минск.</w:t>
            </w:r>
          </w:p>
        </w:tc>
      </w:tr>
    </w:tbl>
    <w:p w:rsidR="00F87AE1" w:rsidRPr="007762D4" w:rsidRDefault="00F87AE1" w:rsidP="00F87AE1">
      <w:pPr>
        <w:rPr>
          <w:sz w:val="16"/>
          <w:szCs w:val="16"/>
          <w:lang w:val="ru-RU"/>
        </w:rPr>
      </w:pPr>
    </w:p>
    <w:p w:rsidR="007B69A6" w:rsidRPr="007B69A6" w:rsidRDefault="007B69A6" w:rsidP="007B69A6">
      <w:pPr>
        <w:pStyle w:val="a8"/>
        <w:spacing w:after="0"/>
        <w:ind w:right="787" w:firstLine="567"/>
        <w:jc w:val="center"/>
        <w:rPr>
          <w:rFonts w:ascii="Georgia" w:hAnsi="Georgia"/>
          <w:b/>
          <w:sz w:val="24"/>
          <w:szCs w:val="24"/>
        </w:rPr>
      </w:pPr>
      <w:r w:rsidRPr="007B69A6">
        <w:rPr>
          <w:rFonts w:ascii="Georgia" w:hAnsi="Georgia"/>
          <w:b/>
          <w:sz w:val="24"/>
          <w:szCs w:val="24"/>
        </w:rPr>
        <w:t>Стоимость тура: 1</w:t>
      </w:r>
      <w:r w:rsidR="007762D4">
        <w:rPr>
          <w:rFonts w:ascii="Georgia" w:hAnsi="Georgia"/>
          <w:b/>
          <w:sz w:val="24"/>
          <w:szCs w:val="24"/>
        </w:rPr>
        <w:t>3</w:t>
      </w:r>
      <w:r w:rsidRPr="007B69A6">
        <w:rPr>
          <w:rFonts w:ascii="Georgia" w:hAnsi="Georgia"/>
          <w:b/>
          <w:sz w:val="24"/>
          <w:szCs w:val="24"/>
        </w:rPr>
        <w:t>95€ + 250 BYN</w:t>
      </w:r>
    </w:p>
    <w:p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b/>
          <w:sz w:val="24"/>
          <w:szCs w:val="24"/>
        </w:rPr>
      </w:pPr>
    </w:p>
    <w:p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sz w:val="22"/>
          <w:szCs w:val="22"/>
        </w:rPr>
      </w:pPr>
      <w:r w:rsidRPr="007762D4">
        <w:rPr>
          <w:rFonts w:ascii="Georgia" w:hAnsi="Georgia"/>
          <w:b/>
          <w:sz w:val="22"/>
          <w:szCs w:val="22"/>
        </w:rPr>
        <w:t>В стоимость входит:</w:t>
      </w:r>
      <w:r w:rsidRPr="007B69A6">
        <w:rPr>
          <w:rFonts w:ascii="Georgia" w:hAnsi="Georgia"/>
          <w:sz w:val="22"/>
          <w:szCs w:val="22"/>
        </w:rPr>
        <w:t xml:space="preserve"> проезд комфортабельным автобусом; проживание в транзитных отелях 3* в 2-3 местных номерах с удобствами; питание – завтраки в   отелях; экскурсионное обслуживание по программе.</w:t>
      </w:r>
    </w:p>
    <w:p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sz w:val="22"/>
          <w:szCs w:val="22"/>
        </w:rPr>
      </w:pPr>
    </w:p>
    <w:p w:rsidR="007762D4" w:rsidRPr="007E5449" w:rsidRDefault="007762D4" w:rsidP="007762D4">
      <w:pPr>
        <w:pStyle w:val="11pt"/>
        <w:numPr>
          <w:ilvl w:val="0"/>
          <w:numId w:val="0"/>
        </w:numPr>
        <w:spacing w:before="0"/>
        <w:ind w:right="11"/>
        <w:jc w:val="both"/>
        <w:rPr>
          <w:rFonts w:ascii="Georgia" w:hAnsi="Georgia"/>
          <w:b/>
          <w:bCs/>
          <w:i w:val="0"/>
          <w:color w:val="000000" w:themeColor="text1"/>
          <w:sz w:val="19"/>
          <w:szCs w:val="19"/>
          <w:u w:val="single"/>
        </w:rPr>
      </w:pPr>
      <w:r w:rsidRPr="007E5449">
        <w:rPr>
          <w:rFonts w:ascii="Georgia" w:hAnsi="Georgia"/>
          <w:b/>
          <w:bCs/>
          <w:i w:val="0"/>
          <w:color w:val="000000" w:themeColor="text1"/>
          <w:sz w:val="19"/>
          <w:szCs w:val="19"/>
          <w:u w:val="single"/>
        </w:rPr>
        <w:t xml:space="preserve">Дополнительно оплачиваются: </w:t>
      </w:r>
    </w:p>
    <w:p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bCs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>Медицинская страховка</w:t>
      </w:r>
    </w:p>
    <w:p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Налоги на проживание -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</w:rPr>
        <w:t>city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</w:rPr>
        <w:t>tax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 (обязательная оплата); </w:t>
      </w:r>
    </w:p>
    <w:p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Наушники  на  </w:t>
      </w:r>
      <w:proofErr w:type="spellStart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эксккурсии</w:t>
      </w:r>
      <w:proofErr w:type="spell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(обязательная оплата от 25 €);</w:t>
      </w:r>
    </w:p>
    <w:p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sz w:val="19"/>
          <w:szCs w:val="19"/>
          <w:lang w:val="ru-RU"/>
        </w:rPr>
        <w:t xml:space="preserve">Экскурсия  «Золотое кольцо Португалии». 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45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€;</w:t>
      </w:r>
    </w:p>
    <w:p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Экскурсия Брага – Бом </w:t>
      </w:r>
      <w:proofErr w:type="spellStart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Жезуш</w:t>
      </w:r>
      <w:proofErr w:type="spell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</w:t>
      </w:r>
      <w:proofErr w:type="spellStart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ду</w:t>
      </w:r>
      <w:proofErr w:type="spell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Монте - </w:t>
      </w:r>
      <w:proofErr w:type="spellStart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Гимарайнш</w:t>
      </w:r>
      <w:proofErr w:type="spell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 40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€;</w:t>
      </w:r>
    </w:p>
    <w:p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Обед в национальном ресторане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</w:rPr>
        <w:t xml:space="preserve">  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4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</w:rPr>
        <w:t xml:space="preserve">0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</w:rPr>
        <w:t>€;</w:t>
      </w:r>
    </w:p>
    <w:p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Прогулка на кораблике по реке Дору  20  €</w:t>
      </w:r>
    </w:p>
    <w:p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Дополнительные экскурсии по программе (по желанию, при минимальном количестве 25 человек)</w:t>
      </w:r>
    </w:p>
    <w:p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bCs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Входные билеты в музеи и платные объекты по программе;</w:t>
      </w: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 xml:space="preserve"> Билеты на городской и пригородный транспорт;</w:t>
      </w:r>
    </w:p>
    <w:p w:rsidR="007762D4" w:rsidRPr="007E5449" w:rsidRDefault="007762D4" w:rsidP="007762D4">
      <w:pPr>
        <w:spacing w:after="0" w:line="240" w:lineRule="auto"/>
        <w:ind w:left="357"/>
        <w:rPr>
          <w:rFonts w:ascii="Georgia" w:hAnsi="Georgia"/>
          <w:b/>
          <w:color w:val="000000" w:themeColor="text1"/>
          <w:sz w:val="19"/>
          <w:szCs w:val="19"/>
          <w:lang w:val="ru-RU"/>
        </w:rPr>
      </w:pPr>
    </w:p>
    <w:p w:rsidR="007762D4" w:rsidRPr="007762D4" w:rsidRDefault="007762D4" w:rsidP="007762D4">
      <w:pPr>
        <w:spacing w:after="0" w:line="240" w:lineRule="auto"/>
        <w:ind w:left="357"/>
        <w:rPr>
          <w:rFonts w:ascii="Georgia" w:hAnsi="Georgia"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 xml:space="preserve">Стоимость дополнительных экскурсий указана день публикации программы. </w:t>
      </w:r>
    </w:p>
    <w:p w:rsidR="007762D4" w:rsidRPr="007762D4" w:rsidRDefault="007762D4" w:rsidP="007762D4">
      <w:pPr>
        <w:spacing w:after="0" w:line="240" w:lineRule="auto"/>
        <w:ind w:left="357"/>
        <w:rPr>
          <w:rFonts w:ascii="Georgia" w:hAnsi="Georgia" w:cs="Arial"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>Может меняться на день выезда тура.</w:t>
      </w:r>
    </w:p>
    <w:p w:rsidR="007B69A6" w:rsidRPr="007762D4" w:rsidRDefault="007B69A6" w:rsidP="007762D4">
      <w:pPr>
        <w:pStyle w:val="a8"/>
        <w:tabs>
          <w:tab w:val="left" w:pos="9781"/>
        </w:tabs>
        <w:spacing w:after="0"/>
        <w:rPr>
          <w:rFonts w:ascii="Georgia" w:hAnsi="Georgia"/>
          <w:bCs/>
          <w:i/>
        </w:rPr>
      </w:pPr>
    </w:p>
    <w:sectPr w:rsidR="007B69A6" w:rsidRPr="007762D4" w:rsidSect="007762D4">
      <w:pgSz w:w="12240" w:h="15840"/>
      <w:pgMar w:top="709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89F"/>
    <w:multiLevelType w:val="hybridMultilevel"/>
    <w:tmpl w:val="600AE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B8"/>
    <w:rsid w:val="000642B8"/>
    <w:rsid w:val="00082918"/>
    <w:rsid w:val="00141080"/>
    <w:rsid w:val="00180146"/>
    <w:rsid w:val="00181D55"/>
    <w:rsid w:val="001E6EBF"/>
    <w:rsid w:val="002F56F9"/>
    <w:rsid w:val="00311532"/>
    <w:rsid w:val="0043012B"/>
    <w:rsid w:val="0059440B"/>
    <w:rsid w:val="006417BC"/>
    <w:rsid w:val="00751368"/>
    <w:rsid w:val="007762D4"/>
    <w:rsid w:val="007B69A6"/>
    <w:rsid w:val="00806753"/>
    <w:rsid w:val="008D0825"/>
    <w:rsid w:val="0094397B"/>
    <w:rsid w:val="0094466C"/>
    <w:rsid w:val="009D257C"/>
    <w:rsid w:val="009E4A0F"/>
    <w:rsid w:val="00A841B1"/>
    <w:rsid w:val="00AB7692"/>
    <w:rsid w:val="00AD76CC"/>
    <w:rsid w:val="00B01AC0"/>
    <w:rsid w:val="00D303E2"/>
    <w:rsid w:val="00D43FFF"/>
    <w:rsid w:val="00D555B0"/>
    <w:rsid w:val="00DC51C1"/>
    <w:rsid w:val="00DE4481"/>
    <w:rsid w:val="00F8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7BD49-FD63-46C7-9F02-F7430D80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68"/>
  </w:style>
  <w:style w:type="paragraph" w:styleId="1">
    <w:name w:val="heading 1"/>
    <w:basedOn w:val="a"/>
    <w:next w:val="a"/>
    <w:link w:val="10"/>
    <w:uiPriority w:val="9"/>
    <w:qFormat/>
    <w:rsid w:val="0094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6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9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D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E6E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E6E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9439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B69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Body Text"/>
    <w:basedOn w:val="a"/>
    <w:link w:val="a9"/>
    <w:rsid w:val="007B69A6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7B69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7B69A6"/>
    <w:pPr>
      <w:numPr>
        <w:numId w:val="2"/>
      </w:numPr>
      <w:spacing w:before="120" w:after="0" w:line="240" w:lineRule="auto"/>
      <w:ind w:right="-142"/>
    </w:pPr>
    <w:rPr>
      <w:rFonts w:ascii="Times New Roman" w:eastAsia="Times New Roman" w:hAnsi="Times New Roman" w:cs="Times New Roman"/>
      <w:i/>
      <w:lang w:val="ru-RU" w:eastAsia="ru-RU"/>
    </w:rPr>
  </w:style>
  <w:style w:type="character" w:styleId="aa">
    <w:name w:val="Strong"/>
    <w:basedOn w:val="a0"/>
    <w:uiPriority w:val="22"/>
    <w:qFormat/>
    <w:rsid w:val="00311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1%D1%80%D0%BE" TargetMode="External"/><Relationship Id="rId5" Type="http://schemas.openxmlformats.org/officeDocument/2006/relationships/hyperlink" Target="https://vbarcelonu.com/videogalereya/single-post-2017-01-14-po-mestam-syomok-parfyume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</cp:revision>
  <cp:lastPrinted>2025-02-01T15:30:00Z</cp:lastPrinted>
  <dcterms:created xsi:type="dcterms:W3CDTF">2025-06-05T11:28:00Z</dcterms:created>
  <dcterms:modified xsi:type="dcterms:W3CDTF">2025-06-05T11:28:00Z</dcterms:modified>
</cp:coreProperties>
</file>